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C3" w:rsidRPr="000D4FC3" w:rsidRDefault="000D4FC3" w:rsidP="000D4FC3">
      <w:pPr>
        <w:shd w:val="clear" w:color="auto" w:fill="FFFFFF"/>
        <w:spacing w:after="0" w:line="0" w:lineRule="auto"/>
        <w:rPr>
          <w:rFonts w:ascii="pg-1ffe" w:eastAsia="Times New Roman" w:hAnsi="pg-1ffe" w:cs="Times New Roman"/>
          <w:color w:val="3C3D43"/>
          <w:sz w:val="81"/>
          <w:szCs w:val="81"/>
          <w:lang w:eastAsia="nb-NO"/>
        </w:rPr>
      </w:pPr>
      <w:bookmarkStart w:id="0" w:name="_GoBack"/>
      <w:bookmarkEnd w:id="0"/>
      <w:r w:rsidRPr="000D4FC3">
        <w:rPr>
          <w:rFonts w:ascii="pg-1ffe" w:eastAsia="Times New Roman" w:hAnsi="pg-1ffe" w:cs="Times New Roman"/>
          <w:color w:val="3C3D43"/>
          <w:sz w:val="81"/>
          <w:szCs w:val="81"/>
          <w:lang w:eastAsia="nb-NO"/>
        </w:rPr>
        <w:t>Trafikksikkerhet i barnehagen</w:t>
      </w:r>
    </w:p>
    <w:p w:rsidR="000D4FC3" w:rsidRPr="000D4FC3" w:rsidRDefault="000D4FC3" w:rsidP="000D4FC3">
      <w:pPr>
        <w:shd w:val="clear" w:color="auto" w:fill="FFFFFF"/>
        <w:spacing w:after="0" w:line="0" w:lineRule="auto"/>
        <w:rPr>
          <w:rFonts w:ascii="pg-1ff9" w:eastAsia="Times New Roman" w:hAnsi="pg-1ff9" w:cs="Times New Roman"/>
          <w:color w:val="3C3D43"/>
          <w:sz w:val="60"/>
          <w:szCs w:val="60"/>
          <w:lang w:eastAsia="nb-NO"/>
        </w:rPr>
      </w:pPr>
      <w:r w:rsidRPr="000D4FC3">
        <w:rPr>
          <w:rFonts w:ascii="pg-1ff9" w:eastAsia="Times New Roman" w:hAnsi="pg-1ff9" w:cs="Times New Roman"/>
          <w:color w:val="3C3D43"/>
          <w:sz w:val="60"/>
          <w:szCs w:val="60"/>
          <w:lang w:eastAsia="nb-NO"/>
        </w:rPr>
        <w:sym w:font="Symbol" w:char="F0B7"/>
      </w:r>
      <w:r w:rsidRPr="000D4FC3">
        <w:rPr>
          <w:rFonts w:ascii="pg-1ff9" w:eastAsia="Times New Roman" w:hAnsi="pg-1ff9" w:cs="Times New Roman"/>
          <w:color w:val="3C3D43"/>
          <w:sz w:val="60"/>
          <w:szCs w:val="60"/>
          <w:lang w:eastAsia="nb-NO"/>
        </w:rPr>
        <w:t xml:space="preserve"> </w:t>
      </w:r>
      <w:r w:rsidRPr="000D4FC3">
        <w:rPr>
          <w:rFonts w:ascii="pg-1ff13" w:eastAsia="Times New Roman" w:hAnsi="pg-1ff13" w:cs="Times New Roman"/>
          <w:color w:val="3C3D43"/>
          <w:sz w:val="72"/>
          <w:szCs w:val="72"/>
          <w:lang w:eastAsia="nb-NO"/>
        </w:rPr>
        <w:t xml:space="preserve">Barnehagens trafikkopplæring integreres som en del av omsorgs- </w:t>
      </w:r>
    </w:p>
    <w:p w:rsidR="007375EF" w:rsidRPr="00390A49" w:rsidRDefault="00F3577B" w:rsidP="00390A49">
      <w:pPr>
        <w:pStyle w:val="Overskrift2"/>
        <w:rPr>
          <w:color w:val="auto"/>
        </w:rPr>
      </w:pPr>
      <w:r w:rsidRPr="00390A49">
        <w:rPr>
          <w:color w:val="auto"/>
        </w:rPr>
        <w:lastRenderedPageBreak/>
        <w:t>Trafikksikkerhet i Borg vikingbarnehage</w:t>
      </w:r>
    </w:p>
    <w:p w:rsidR="00F3577B" w:rsidRDefault="00F3577B">
      <w:r>
        <w:t xml:space="preserve">Borg vikingbarnehage har </w:t>
      </w:r>
      <w:proofErr w:type="spellStart"/>
      <w:r>
        <w:t>ca</w:t>
      </w:r>
      <w:proofErr w:type="spellEnd"/>
      <w:r>
        <w:t xml:space="preserve"> 14 ansatte og rundt 30 barn hvert barnehageår. Vi ligge</w:t>
      </w:r>
      <w:r w:rsidR="00DF0E1D">
        <w:t>r</w:t>
      </w:r>
      <w:r>
        <w:t xml:space="preserve"> plassert utenfor </w:t>
      </w:r>
      <w:r w:rsidR="00DF0E1D">
        <w:t>allfarvei</w:t>
      </w:r>
      <w:r>
        <w:t>, men har vei og parkering til tur og skianlegg rett utenfor barnehagens område. Uteområdet er inngjerdet med port som leder til barnehagens parkeringsplass.</w:t>
      </w:r>
    </w:p>
    <w:p w:rsidR="0092330D" w:rsidRDefault="0092330D">
      <w:r>
        <w:t xml:space="preserve">Barnehagen har ansvaret for barnas sikkerhet i barnehagen. Vi skal gi opplæring og har ansvar for at barna utvikler evne til refleksjon, </w:t>
      </w:r>
      <w:r w:rsidR="00DF0E1D">
        <w:t>risikoforståelse</w:t>
      </w:r>
      <w:r>
        <w:t xml:space="preserve">, ta andres perspektiv og samarbeide. Vi bruker alle </w:t>
      </w:r>
      <w:r w:rsidR="00DF0E1D">
        <w:t xml:space="preserve">7 </w:t>
      </w:r>
      <w:r>
        <w:t>fagområdene for å lære barna å ferdes trygt i trafikken. Dette er</w:t>
      </w:r>
      <w:r w:rsidR="00DF0E1D">
        <w:t xml:space="preserve"> et tema som går gjennom hele året og er </w:t>
      </w:r>
      <w:r>
        <w:t>nedfelt i</w:t>
      </w:r>
      <w:r w:rsidR="00060D93">
        <w:t xml:space="preserve"> barnehagens progresjonsplan, som </w:t>
      </w:r>
      <w:r>
        <w:t>tar utgangspunktet i barnas alder og forutsetninger.</w:t>
      </w:r>
    </w:p>
    <w:p w:rsidR="00393D3D" w:rsidRDefault="00393D3D">
      <w:pPr>
        <w:rPr>
          <w:b/>
        </w:rPr>
      </w:pPr>
    </w:p>
    <w:p w:rsidR="00060D93" w:rsidRPr="00390A49" w:rsidRDefault="0092330D" w:rsidP="00390A49">
      <w:pPr>
        <w:pStyle w:val="Overskrift2"/>
        <w:rPr>
          <w:color w:val="auto"/>
        </w:rPr>
      </w:pPr>
      <w:r w:rsidRPr="00390A49">
        <w:rPr>
          <w:color w:val="auto"/>
        </w:rPr>
        <w:t>Personalet</w:t>
      </w:r>
    </w:p>
    <w:p w:rsidR="006F0871" w:rsidRDefault="00060D93">
      <w:r>
        <w:t>Personalet</w:t>
      </w:r>
      <w:r w:rsidR="0092330D">
        <w:t xml:space="preserve"> jobber årlig med </w:t>
      </w:r>
      <w:r>
        <w:t xml:space="preserve">tema trafikksikkerhet i sitt </w:t>
      </w:r>
      <w:r w:rsidR="0092330D">
        <w:t>HMS arbeid. Vi bruker også risikoana</w:t>
      </w:r>
      <w:r>
        <w:t xml:space="preserve">lyse i arbeidet. Ut fra risikoanalysen </w:t>
      </w:r>
      <w:r w:rsidR="00384C71">
        <w:t>har</w:t>
      </w:r>
      <w:r w:rsidR="006F0871">
        <w:t xml:space="preserve"> vi</w:t>
      </w:r>
      <w:r w:rsidR="00384C71">
        <w:t xml:space="preserve"> utarbeid rutiner for</w:t>
      </w:r>
      <w:r w:rsidR="006F0871">
        <w:t xml:space="preserve"> å ivareta sikkerheten og</w:t>
      </w:r>
      <w:r w:rsidR="00384C71">
        <w:t xml:space="preserve"> hån</w:t>
      </w:r>
      <w:r w:rsidR="006F0871">
        <w:t>d</w:t>
      </w:r>
      <w:r w:rsidR="00384C71">
        <w:t>tering av uforutsette</w:t>
      </w:r>
      <w:r w:rsidR="006F0871">
        <w:t xml:space="preserve"> </w:t>
      </w:r>
      <w:r w:rsidR="00384C71">
        <w:t xml:space="preserve">faresituasjoner og hendelser </w:t>
      </w:r>
      <w:r w:rsidR="0092330D">
        <w:t>når vi er på turer, kjører buss, bil, ved varelevering, brøyting og ved eventuell bygg og anleggsvirksomhet.</w:t>
      </w:r>
      <w:r w:rsidR="00384C71">
        <w:t xml:space="preserve"> </w:t>
      </w:r>
    </w:p>
    <w:p w:rsidR="0092330D" w:rsidRPr="00390A49" w:rsidRDefault="0092330D" w:rsidP="00390A49">
      <w:pPr>
        <w:pStyle w:val="Overskrift2"/>
        <w:rPr>
          <w:color w:val="auto"/>
        </w:rPr>
      </w:pPr>
      <w:r w:rsidRPr="00390A49">
        <w:rPr>
          <w:color w:val="auto"/>
        </w:rPr>
        <w:t>Foreldresamarbeid</w:t>
      </w:r>
    </w:p>
    <w:p w:rsidR="00384C71" w:rsidRDefault="00384C71">
      <w:r>
        <w:t xml:space="preserve">Barnehagen ønsker å legge til rette for et godt </w:t>
      </w:r>
      <w:r w:rsidR="00175743">
        <w:t>foreldre</w:t>
      </w:r>
      <w:r>
        <w:t>samarbeid innen tema trafikk</w:t>
      </w:r>
      <w:r w:rsidR="006F0871">
        <w:t>sikkerhet</w:t>
      </w:r>
      <w:r>
        <w:t>. Barnehageansatte og foreldre er viktige rollemodeller for barna. VI ønsker felles forståelse for trafikkopplæringen i og rundt barnehagen.</w:t>
      </w:r>
    </w:p>
    <w:p w:rsidR="00384C71" w:rsidRDefault="00384C71">
      <w:r>
        <w:t>-</w:t>
      </w:r>
      <w:r w:rsidRPr="006F0871">
        <w:rPr>
          <w:i/>
        </w:rPr>
        <w:t>Ved levering og henting</w:t>
      </w:r>
      <w:r>
        <w:t xml:space="preserve"> er det tilrettelagt for innkjøring til parkeringsplas</w:t>
      </w:r>
      <w:r w:rsidR="006F0871">
        <w:t>sen på nedre del av parkeringsplassen</w:t>
      </w:r>
      <w:r>
        <w:t xml:space="preserve">. Det er parkering for </w:t>
      </w:r>
      <w:r>
        <w:lastRenderedPageBreak/>
        <w:t xml:space="preserve">foresattes biler på venstre side av parkeringsplassen. Den første bilen parkerer opp mot porten og de neste følger etter på en rekke. På parkeringens høyre side er det reservert for at personalet skal parkere. </w:t>
      </w:r>
      <w:r w:rsidR="0029399A">
        <w:t>Når dere forlater parkeringsplassen kjører dere ut på øverst utkjørsel</w:t>
      </w:r>
      <w:r w:rsidR="006F0871">
        <w:t>, i praksis blir dette som en rundkjøring</w:t>
      </w:r>
      <w:r w:rsidR="00175743">
        <w:t xml:space="preserve">. Da får vi </w:t>
      </w:r>
      <w:r w:rsidR="0029399A">
        <w:t>smidig og trafikksikker</w:t>
      </w:r>
      <w:r w:rsidR="00175743">
        <w:t xml:space="preserve"> ferdsel</w:t>
      </w:r>
      <w:r w:rsidR="0029399A">
        <w:t xml:space="preserve"> </w:t>
      </w:r>
      <w:r w:rsidR="006F0871">
        <w:t xml:space="preserve">både for kjøretøy og mjuke trafikanter i </w:t>
      </w:r>
      <w:r w:rsidR="0029399A">
        <w:t>hente/bringesituasjon.</w:t>
      </w:r>
    </w:p>
    <w:p w:rsidR="00EE3B3B" w:rsidRDefault="0029399A" w:rsidP="00EE3B3B">
      <w:r>
        <w:t>-</w:t>
      </w:r>
      <w:r w:rsidRPr="006F0871">
        <w:rPr>
          <w:i/>
        </w:rPr>
        <w:t>Porten</w:t>
      </w:r>
      <w:r>
        <w:t xml:space="preserve"> skal til en hver tid lukkes når dere kommer/går, den skal bare åpnes og lukkes av voksne. Det er også viktig at ingen barn går ut av barnehageporten uten foresatte</w:t>
      </w:r>
      <w:r w:rsidRPr="00F64926">
        <w:t>.</w:t>
      </w:r>
      <w:r w:rsidR="00EE3B3B" w:rsidRPr="00F64926">
        <w:t xml:space="preserve"> Hold barna i hånden når dere går til bilen/ går hjem- trygghet i forhold til både biler og elven.</w:t>
      </w:r>
    </w:p>
    <w:p w:rsidR="00F64926" w:rsidRDefault="00F64926" w:rsidP="00F64926">
      <w:r>
        <w:t xml:space="preserve">- </w:t>
      </w:r>
      <w:r w:rsidRPr="00F64926">
        <w:t xml:space="preserve">Stopp bilen/ ikke la den stå å gå utenfor </w:t>
      </w:r>
      <w:proofErr w:type="spellStart"/>
      <w:r w:rsidRPr="00F64926">
        <w:t>bhg</w:t>
      </w:r>
      <w:proofErr w:type="spellEnd"/>
      <w:r w:rsidRPr="00F64926">
        <w:t>, ta nøklene ut. Kan fort skje at et barn setter seg inn i bilen. Dette er både av sikkerhetshensyn og for miljøe</w:t>
      </w:r>
      <w:r w:rsidRPr="00390A49">
        <w:t>t.</w:t>
      </w:r>
    </w:p>
    <w:p w:rsidR="0029399A" w:rsidRDefault="0029399A">
      <w:r>
        <w:t>-</w:t>
      </w:r>
      <w:r w:rsidR="006F0871">
        <w:t>Rollemodeller for barna er vi alle, både barnehageansatte og foreldre</w:t>
      </w:r>
      <w:r>
        <w:t>. Her må vi sammen gå foran som et godt eksempel</w:t>
      </w:r>
      <w:r w:rsidR="006F0871">
        <w:t xml:space="preserve"> ved</w:t>
      </w:r>
      <w:r>
        <w:t xml:space="preserve"> å sikre barna forskriftsmessig i bilen, bruke bilbelte, hjelm og refleks til riktig tid.</w:t>
      </w:r>
    </w:p>
    <w:p w:rsidR="006F0871" w:rsidRDefault="006F0871">
      <w:r>
        <w:t xml:space="preserve">- </w:t>
      </w:r>
      <w:r w:rsidRPr="006F0871">
        <w:rPr>
          <w:i/>
        </w:rPr>
        <w:t>De som går til/fra barnehagen</w:t>
      </w:r>
      <w:r>
        <w:t xml:space="preserve"> </w:t>
      </w:r>
      <w:r w:rsidR="005F66BE">
        <w:t xml:space="preserve">må </w:t>
      </w:r>
      <w:r>
        <w:t xml:space="preserve">følge vanlige trafikkregler som å </w:t>
      </w:r>
      <w:r w:rsidR="005F66BE">
        <w:t xml:space="preserve">se seg godt for, </w:t>
      </w:r>
      <w:r>
        <w:t>gå på venstre side av veien og bruke refleks i mørketiden.</w:t>
      </w:r>
    </w:p>
    <w:p w:rsidR="00B712D4" w:rsidRDefault="00B712D4"/>
    <w:p w:rsidR="00B712D4" w:rsidRDefault="00B712D4" w:rsidP="00B712D4">
      <w:pPr>
        <w:jc w:val="center"/>
      </w:pPr>
      <w:r>
        <w:rPr>
          <w:noProof/>
          <w:lang w:eastAsia="nb-NO"/>
        </w:rPr>
        <w:drawing>
          <wp:inline distT="0" distB="0" distL="0" distR="0">
            <wp:extent cx="1409700" cy="946585"/>
            <wp:effectExtent l="0" t="0" r="0" b="6350"/>
            <wp:docPr id="5" name="Bilde 5" descr="C:\Users\Monica\AppData\Local\Microsoft\Windows\INetCache\IE\S9ITT7SH\traffic-sign-6715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ica\AppData\Local\Microsoft\Windows\INetCache\IE\S9ITT7SH\traffic-sign-6715_64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119" cy="948209"/>
                    </a:xfrm>
                    <a:prstGeom prst="rect">
                      <a:avLst/>
                    </a:prstGeom>
                    <a:noFill/>
                    <a:ln>
                      <a:noFill/>
                    </a:ln>
                  </pic:spPr>
                </pic:pic>
              </a:graphicData>
            </a:graphic>
          </wp:inline>
        </w:drawing>
      </w:r>
    </w:p>
    <w:p w:rsidR="0029399A" w:rsidRDefault="00DF0E1D">
      <w:r>
        <w:lastRenderedPageBreak/>
        <w:t>Personalet i barnehagen er pliktig til å si fra hvis noen ikke sikrer barna forskriftsmessig i bilen. Her er Trygg trafikk sine regler for skiring av barn i bil.</w:t>
      </w:r>
    </w:p>
    <w:p w:rsidR="0029399A" w:rsidRPr="007375EF" w:rsidRDefault="0029399A" w:rsidP="0029399A">
      <w:pPr>
        <w:numPr>
          <w:ilvl w:val="0"/>
          <w:numId w:val="1"/>
        </w:numPr>
        <w:shd w:val="clear" w:color="auto" w:fill="FFFFFF"/>
        <w:spacing w:before="100" w:beforeAutospacing="1" w:after="100" w:afterAutospacing="1" w:line="240" w:lineRule="auto"/>
        <w:rPr>
          <w:rFonts w:ascii="Helvetica" w:eastAsia="Times New Roman" w:hAnsi="Helvetica" w:cs="Times New Roman"/>
          <w:i/>
          <w:color w:val="3C3D43"/>
          <w:lang w:eastAsia="nb-NO"/>
        </w:rPr>
      </w:pPr>
      <w:r w:rsidRPr="007375EF">
        <w:rPr>
          <w:rFonts w:ascii="Helvetica" w:eastAsia="Times New Roman" w:hAnsi="Helvetica" w:cs="Times New Roman"/>
          <w:i/>
          <w:color w:val="3C3D43"/>
          <w:lang w:eastAsia="nb-NO"/>
        </w:rPr>
        <w:t>Det er påbudt å sikre barn i bil. Barn som er under 135 cm høye skal alltid bruke godkjent barnesikringsutstyr som er riktig i forhold til barnets vekt og høyde.</w:t>
      </w:r>
    </w:p>
    <w:p w:rsidR="0029399A" w:rsidRPr="007375EF" w:rsidRDefault="0029399A" w:rsidP="0029399A">
      <w:pPr>
        <w:numPr>
          <w:ilvl w:val="0"/>
          <w:numId w:val="1"/>
        </w:numPr>
        <w:shd w:val="clear" w:color="auto" w:fill="FFFFFF"/>
        <w:spacing w:before="100" w:beforeAutospacing="1" w:after="100" w:afterAutospacing="1" w:line="240" w:lineRule="auto"/>
        <w:rPr>
          <w:rFonts w:ascii="Helvetica" w:eastAsia="Times New Roman" w:hAnsi="Helvetica" w:cs="Times New Roman"/>
          <w:i/>
          <w:color w:val="3C3D43"/>
          <w:lang w:eastAsia="nb-NO"/>
        </w:rPr>
      </w:pPr>
      <w:r w:rsidRPr="007375EF">
        <w:rPr>
          <w:rFonts w:ascii="Helvetica" w:eastAsia="Times New Roman" w:hAnsi="Helvetica" w:cs="Times New Roman"/>
          <w:i/>
          <w:color w:val="3C3D43"/>
          <w:lang w:eastAsia="nb-NO"/>
        </w:rPr>
        <w:t>Barn mellom 135 og 150 cm skal bruke godkjent barnesikringsutstyr dersom slikt utstyr er tilgjengelig i bilen.</w:t>
      </w:r>
      <w:r w:rsidRPr="007375EF">
        <w:rPr>
          <w:rFonts w:ascii="Helvetica" w:eastAsia="Times New Roman" w:hAnsi="Helvetica" w:cs="Times New Roman"/>
          <w:b/>
          <w:bCs/>
          <w:i/>
          <w:color w:val="3C3D43"/>
          <w:lang w:eastAsia="nb-NO"/>
        </w:rPr>
        <w:t> </w:t>
      </w:r>
      <w:r w:rsidRPr="007375EF">
        <w:rPr>
          <w:rFonts w:ascii="Helvetica" w:eastAsia="Times New Roman" w:hAnsi="Helvetica" w:cs="Times New Roman"/>
          <w:i/>
          <w:color w:val="3C3D43"/>
          <w:lang w:eastAsia="nb-NO"/>
        </w:rPr>
        <w:t>Etter dette skal både barn og voksne sikres med bilbeltet.</w:t>
      </w:r>
    </w:p>
    <w:p w:rsidR="0029399A" w:rsidRPr="007375EF" w:rsidRDefault="0029399A" w:rsidP="0029399A">
      <w:pPr>
        <w:numPr>
          <w:ilvl w:val="0"/>
          <w:numId w:val="1"/>
        </w:numPr>
        <w:shd w:val="clear" w:color="auto" w:fill="FFFFFF"/>
        <w:spacing w:before="100" w:beforeAutospacing="1" w:after="100" w:afterAutospacing="1" w:line="240" w:lineRule="auto"/>
        <w:rPr>
          <w:rFonts w:ascii="Helvetica" w:eastAsia="Times New Roman" w:hAnsi="Helvetica" w:cs="Times New Roman"/>
          <w:i/>
          <w:color w:val="3C3D43"/>
          <w:lang w:eastAsia="nb-NO"/>
        </w:rPr>
      </w:pPr>
      <w:r w:rsidRPr="007375EF">
        <w:rPr>
          <w:rFonts w:ascii="Helvetica" w:eastAsia="Times New Roman" w:hAnsi="Helvetica" w:cs="Times New Roman"/>
          <w:i/>
          <w:color w:val="3C3D43"/>
          <w:lang w:eastAsia="nb-NO"/>
        </w:rPr>
        <w:t>Barn skal ikke transporteres i bakovervendt barnestol i forsete der det er airbag. Unntaket er hvis kollisjonsputen er deaktivert manuelt eller automatisk.</w:t>
      </w:r>
    </w:p>
    <w:p w:rsidR="0029399A" w:rsidRPr="007375EF" w:rsidRDefault="0029399A" w:rsidP="0029399A">
      <w:pPr>
        <w:numPr>
          <w:ilvl w:val="0"/>
          <w:numId w:val="1"/>
        </w:numPr>
        <w:shd w:val="clear" w:color="auto" w:fill="FFFFFF"/>
        <w:spacing w:before="100" w:beforeAutospacing="1" w:after="100" w:afterAutospacing="1" w:line="240" w:lineRule="auto"/>
        <w:rPr>
          <w:rFonts w:ascii="Helvetica" w:eastAsia="Times New Roman" w:hAnsi="Helvetica" w:cs="Times New Roman"/>
          <w:i/>
          <w:color w:val="3C3D43"/>
          <w:lang w:eastAsia="nb-NO"/>
        </w:rPr>
      </w:pPr>
      <w:r w:rsidRPr="007375EF">
        <w:rPr>
          <w:rFonts w:ascii="Helvetica" w:eastAsia="Times New Roman" w:hAnsi="Helvetica" w:cs="Times New Roman"/>
          <w:i/>
          <w:color w:val="3C3D43"/>
          <w:lang w:eastAsia="nb-NO"/>
        </w:rPr>
        <w:t>I bil der det ikke er bilbelter (veteranbiler) skal barn under tre år ikke transporteres. Barn over tre år skal ikke transporteres i forsete i biler uten bilbelte.</w:t>
      </w:r>
    </w:p>
    <w:p w:rsidR="0029399A" w:rsidRPr="007375EF" w:rsidRDefault="0029399A" w:rsidP="0029399A">
      <w:pPr>
        <w:numPr>
          <w:ilvl w:val="0"/>
          <w:numId w:val="1"/>
        </w:numPr>
        <w:shd w:val="clear" w:color="auto" w:fill="FFFFFF"/>
        <w:spacing w:before="100" w:beforeAutospacing="1" w:after="100" w:afterAutospacing="1" w:line="240" w:lineRule="auto"/>
        <w:rPr>
          <w:rFonts w:ascii="Helvetica" w:eastAsia="Times New Roman" w:hAnsi="Helvetica" w:cs="Times New Roman"/>
          <w:i/>
          <w:color w:val="3C3D43"/>
          <w:lang w:eastAsia="nb-NO"/>
        </w:rPr>
      </w:pPr>
      <w:r w:rsidRPr="007375EF">
        <w:rPr>
          <w:rFonts w:ascii="Helvetica" w:eastAsia="Times New Roman" w:hAnsi="Helvetica" w:cs="Times New Roman"/>
          <w:i/>
          <w:color w:val="3C3D43"/>
          <w:lang w:eastAsia="nb-NO"/>
        </w:rPr>
        <w:t>Barnesikringsutstyret må monteres slik det står beskrevet i bruksanvisningen og være godkjent etter ECE-regulativ 44.03, 44.04 eller 129.</w:t>
      </w:r>
    </w:p>
    <w:p w:rsidR="0029399A" w:rsidRDefault="005F66BE">
      <w:r>
        <w:t>Trafikksikkerhet</w:t>
      </w:r>
      <w:r w:rsidR="00DF0E1D">
        <w:t xml:space="preserve"> vil bli tatt opp som eget tema på høstens foreldremøte, kom gjerne med spørsmål og innspill.</w:t>
      </w:r>
    </w:p>
    <w:p w:rsidR="00DF0E1D" w:rsidRDefault="00175743">
      <w:r>
        <w:t xml:space="preserve">Vi </w:t>
      </w:r>
      <w:proofErr w:type="gramStart"/>
      <w:r>
        <w:t xml:space="preserve">anbefaler </w:t>
      </w:r>
      <w:r w:rsidR="00DF0E1D">
        <w:t xml:space="preserve"> Barnas</w:t>
      </w:r>
      <w:proofErr w:type="gramEnd"/>
      <w:r w:rsidR="00DF0E1D">
        <w:t xml:space="preserve"> trafikklubb på nett( </w:t>
      </w:r>
      <w:hyperlink r:id="rId7" w:history="1">
        <w:r w:rsidR="00DF0E1D" w:rsidRPr="00ED76DF">
          <w:rPr>
            <w:rStyle w:val="Hyperkobling"/>
          </w:rPr>
          <w:t>www.barnastrafikklubb.no</w:t>
        </w:r>
      </w:hyperlink>
      <w:r w:rsidR="00DF0E1D">
        <w:t xml:space="preserve"> ), her finner dere fine aktiviteter og filmsnutter som dere kan se sammen med barna.</w:t>
      </w:r>
    </w:p>
    <w:p w:rsidR="00393D3D" w:rsidRDefault="00393D3D"/>
    <w:p w:rsidR="00393D3D" w:rsidRDefault="00393D3D"/>
    <w:p w:rsidR="00393D3D" w:rsidRDefault="00393D3D"/>
    <w:p w:rsidR="00393D3D" w:rsidRPr="00390A49" w:rsidRDefault="00393D3D" w:rsidP="00390A49">
      <w:pPr>
        <w:pStyle w:val="Tittel"/>
        <w:jc w:val="center"/>
        <w:rPr>
          <w:color w:val="auto"/>
        </w:rPr>
      </w:pPr>
      <w:r w:rsidRPr="00390A49">
        <w:rPr>
          <w:color w:val="auto"/>
        </w:rPr>
        <w:t>TRAFIKKSIKKERHET I BORG VIKINGBARNEHAGE</w:t>
      </w:r>
    </w:p>
    <w:p w:rsidR="00393D3D" w:rsidRDefault="00393D3D" w:rsidP="00393D3D">
      <w:pPr>
        <w:jc w:val="center"/>
      </w:pPr>
    </w:p>
    <w:p w:rsidR="00393D3D" w:rsidRDefault="00393D3D"/>
    <w:p w:rsidR="0092330D" w:rsidRDefault="00393D3D">
      <w:r>
        <w:rPr>
          <w:noProof/>
          <w:lang w:eastAsia="nb-NO"/>
        </w:rPr>
        <w:drawing>
          <wp:inline distT="0" distB="0" distL="0" distR="0" wp14:anchorId="2E9CBA03" wp14:editId="5E2D7208">
            <wp:extent cx="5250180" cy="3444240"/>
            <wp:effectExtent l="0" t="0" r="7620" b="3810"/>
            <wp:docPr id="1" name="Bilde 1" descr="https://www.barnastrafikklubb.no/content/uploads/2022/11/aarsplanarbei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rnastrafikklubb.no/content/uploads/2022/11/aarsplanarbeid.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0180" cy="3444240"/>
                    </a:xfrm>
                    <a:prstGeom prst="rect">
                      <a:avLst/>
                    </a:prstGeom>
                    <a:noFill/>
                    <a:ln>
                      <a:noFill/>
                    </a:ln>
                  </pic:spPr>
                </pic:pic>
              </a:graphicData>
            </a:graphic>
          </wp:inline>
        </w:drawing>
      </w:r>
    </w:p>
    <w:sectPr w:rsidR="0092330D" w:rsidSect="00393D3D">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g-1ffe">
    <w:altName w:val="Times New Roman"/>
    <w:panose1 w:val="00000000000000000000"/>
    <w:charset w:val="00"/>
    <w:family w:val="roman"/>
    <w:notTrueType/>
    <w:pitch w:val="default"/>
  </w:font>
  <w:font w:name="pg-1ff9">
    <w:altName w:val="Times New Roman"/>
    <w:panose1 w:val="00000000000000000000"/>
    <w:charset w:val="00"/>
    <w:family w:val="roman"/>
    <w:notTrueType/>
    <w:pitch w:val="default"/>
  </w:font>
  <w:font w:name="pg-1ff13">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578AD"/>
    <w:multiLevelType w:val="multilevel"/>
    <w:tmpl w:val="D49C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C3"/>
    <w:rsid w:val="00060D93"/>
    <w:rsid w:val="000D4FC3"/>
    <w:rsid w:val="000F6262"/>
    <w:rsid w:val="00175743"/>
    <w:rsid w:val="0029399A"/>
    <w:rsid w:val="00343FFF"/>
    <w:rsid w:val="00384C71"/>
    <w:rsid w:val="00390A49"/>
    <w:rsid w:val="00393D3D"/>
    <w:rsid w:val="005F66BE"/>
    <w:rsid w:val="006F0871"/>
    <w:rsid w:val="007375EF"/>
    <w:rsid w:val="0092330D"/>
    <w:rsid w:val="009933CA"/>
    <w:rsid w:val="00B712D4"/>
    <w:rsid w:val="00DF0E1D"/>
    <w:rsid w:val="00EE3B3B"/>
    <w:rsid w:val="00F3577B"/>
    <w:rsid w:val="00F64926"/>
    <w:rsid w:val="00F875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390A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F0E1D"/>
    <w:rPr>
      <w:color w:val="0000FF" w:themeColor="hyperlink"/>
      <w:u w:val="single"/>
    </w:rPr>
  </w:style>
  <w:style w:type="paragraph" w:styleId="Bobletekst">
    <w:name w:val="Balloon Text"/>
    <w:basedOn w:val="Normal"/>
    <w:link w:val="BobletekstTegn"/>
    <w:uiPriority w:val="99"/>
    <w:semiHidden/>
    <w:unhideWhenUsed/>
    <w:rsid w:val="00393D3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93D3D"/>
    <w:rPr>
      <w:rFonts w:ascii="Tahoma" w:hAnsi="Tahoma" w:cs="Tahoma"/>
      <w:sz w:val="16"/>
      <w:szCs w:val="16"/>
    </w:rPr>
  </w:style>
  <w:style w:type="paragraph" w:styleId="Tittel">
    <w:name w:val="Title"/>
    <w:basedOn w:val="Normal"/>
    <w:next w:val="Normal"/>
    <w:link w:val="TittelTegn"/>
    <w:uiPriority w:val="10"/>
    <w:qFormat/>
    <w:rsid w:val="00390A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90A49"/>
    <w:rPr>
      <w:rFonts w:asciiTheme="majorHAnsi" w:eastAsiaTheme="majorEastAsia" w:hAnsiTheme="majorHAnsi" w:cstheme="majorBidi"/>
      <w:color w:val="17365D" w:themeColor="text2" w:themeShade="BF"/>
      <w:spacing w:val="5"/>
      <w:kern w:val="28"/>
      <w:sz w:val="52"/>
      <w:szCs w:val="52"/>
    </w:rPr>
  </w:style>
  <w:style w:type="character" w:customStyle="1" w:styleId="Overskrift2Tegn">
    <w:name w:val="Overskrift 2 Tegn"/>
    <w:basedOn w:val="Standardskriftforavsnitt"/>
    <w:link w:val="Overskrift2"/>
    <w:uiPriority w:val="9"/>
    <w:rsid w:val="00390A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390A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F0E1D"/>
    <w:rPr>
      <w:color w:val="0000FF" w:themeColor="hyperlink"/>
      <w:u w:val="single"/>
    </w:rPr>
  </w:style>
  <w:style w:type="paragraph" w:styleId="Bobletekst">
    <w:name w:val="Balloon Text"/>
    <w:basedOn w:val="Normal"/>
    <w:link w:val="BobletekstTegn"/>
    <w:uiPriority w:val="99"/>
    <w:semiHidden/>
    <w:unhideWhenUsed/>
    <w:rsid w:val="00393D3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93D3D"/>
    <w:rPr>
      <w:rFonts w:ascii="Tahoma" w:hAnsi="Tahoma" w:cs="Tahoma"/>
      <w:sz w:val="16"/>
      <w:szCs w:val="16"/>
    </w:rPr>
  </w:style>
  <w:style w:type="paragraph" w:styleId="Tittel">
    <w:name w:val="Title"/>
    <w:basedOn w:val="Normal"/>
    <w:next w:val="Normal"/>
    <w:link w:val="TittelTegn"/>
    <w:uiPriority w:val="10"/>
    <w:qFormat/>
    <w:rsid w:val="00390A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90A49"/>
    <w:rPr>
      <w:rFonts w:asciiTheme="majorHAnsi" w:eastAsiaTheme="majorEastAsia" w:hAnsiTheme="majorHAnsi" w:cstheme="majorBidi"/>
      <w:color w:val="17365D" w:themeColor="text2" w:themeShade="BF"/>
      <w:spacing w:val="5"/>
      <w:kern w:val="28"/>
      <w:sz w:val="52"/>
      <w:szCs w:val="52"/>
    </w:rPr>
  </w:style>
  <w:style w:type="character" w:customStyle="1" w:styleId="Overskrift2Tegn">
    <w:name w:val="Overskrift 2 Tegn"/>
    <w:basedOn w:val="Standardskriftforavsnitt"/>
    <w:link w:val="Overskrift2"/>
    <w:uiPriority w:val="9"/>
    <w:rsid w:val="00390A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16819">
      <w:bodyDiv w:val="1"/>
      <w:marLeft w:val="0"/>
      <w:marRight w:val="0"/>
      <w:marTop w:val="0"/>
      <w:marBottom w:val="0"/>
      <w:divBdr>
        <w:top w:val="none" w:sz="0" w:space="0" w:color="auto"/>
        <w:left w:val="none" w:sz="0" w:space="0" w:color="auto"/>
        <w:bottom w:val="none" w:sz="0" w:space="0" w:color="auto"/>
        <w:right w:val="none" w:sz="0" w:space="0" w:color="auto"/>
      </w:divBdr>
    </w:div>
    <w:div w:id="1341422139">
      <w:bodyDiv w:val="1"/>
      <w:marLeft w:val="0"/>
      <w:marRight w:val="0"/>
      <w:marTop w:val="0"/>
      <w:marBottom w:val="0"/>
      <w:divBdr>
        <w:top w:val="none" w:sz="0" w:space="0" w:color="auto"/>
        <w:left w:val="none" w:sz="0" w:space="0" w:color="auto"/>
        <w:bottom w:val="none" w:sz="0" w:space="0" w:color="auto"/>
        <w:right w:val="none" w:sz="0" w:space="0" w:color="auto"/>
      </w:divBdr>
    </w:div>
    <w:div w:id="1884516723">
      <w:bodyDiv w:val="1"/>
      <w:marLeft w:val="0"/>
      <w:marRight w:val="0"/>
      <w:marTop w:val="0"/>
      <w:marBottom w:val="0"/>
      <w:divBdr>
        <w:top w:val="none" w:sz="0" w:space="0" w:color="auto"/>
        <w:left w:val="none" w:sz="0" w:space="0" w:color="auto"/>
        <w:bottom w:val="none" w:sz="0" w:space="0" w:color="auto"/>
        <w:right w:val="none" w:sz="0" w:space="0" w:color="auto"/>
      </w:divBdr>
    </w:div>
    <w:div w:id="1914201376">
      <w:bodyDiv w:val="1"/>
      <w:marLeft w:val="0"/>
      <w:marRight w:val="0"/>
      <w:marTop w:val="0"/>
      <w:marBottom w:val="0"/>
      <w:divBdr>
        <w:top w:val="none" w:sz="0" w:space="0" w:color="auto"/>
        <w:left w:val="none" w:sz="0" w:space="0" w:color="auto"/>
        <w:bottom w:val="none" w:sz="0" w:space="0" w:color="auto"/>
        <w:right w:val="none" w:sz="0" w:space="0" w:color="auto"/>
      </w:divBdr>
    </w:div>
    <w:div w:id="21461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barnastrafikklubb.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3449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Lian</dc:creator>
  <cp:lastModifiedBy>Britt-Iren Walle</cp:lastModifiedBy>
  <cp:revision>2</cp:revision>
  <cp:lastPrinted>2023-03-30T09:11:00Z</cp:lastPrinted>
  <dcterms:created xsi:type="dcterms:W3CDTF">2023-04-27T11:11:00Z</dcterms:created>
  <dcterms:modified xsi:type="dcterms:W3CDTF">2023-04-27T11:11:00Z</dcterms:modified>
</cp:coreProperties>
</file>